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037A132D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2A2247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A8197D">
        <w:rPr>
          <w:rFonts w:ascii="Times New Roman" w:hAnsi="Times New Roman" w:cs="Times New Roman"/>
          <w:b/>
          <w:sz w:val="28"/>
          <w:szCs w:val="28"/>
          <w:lang w:val="es-BO"/>
        </w:rPr>
        <w:t>6</w:t>
      </w:r>
      <w:r w:rsidR="009A7594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A8197D">
        <w:rPr>
          <w:rFonts w:ascii="Times New Roman" w:hAnsi="Times New Roman" w:cs="Times New Roman"/>
          <w:b/>
          <w:sz w:val="28"/>
          <w:szCs w:val="28"/>
          <w:lang w:val="es-BO"/>
        </w:rPr>
        <w:t>3.300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209DF325" w:rsidR="00990D29" w:rsidRPr="00990D29" w:rsidRDefault="00E622D3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9A7594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 xml:space="preserve">ormitorios </w:t>
      </w:r>
      <w:r>
        <w:rPr>
          <w:sz w:val="28"/>
          <w:szCs w:val="28"/>
        </w:rPr>
        <w:t>(</w:t>
      </w:r>
      <w:r w:rsidR="00A8197D">
        <w:rPr>
          <w:sz w:val="28"/>
          <w:szCs w:val="28"/>
        </w:rPr>
        <w:t>1 en suite)</w:t>
      </w:r>
    </w:p>
    <w:p w14:paraId="689DF96C" w14:textId="08C8E6D7" w:rsidR="004B74D5" w:rsidRPr="004B74D5" w:rsidRDefault="00A8197D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5CEFF825" w14:textId="07354614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A8197D">
        <w:rPr>
          <w:sz w:val="28"/>
          <w:szCs w:val="28"/>
        </w:rPr>
        <w:t xml:space="preserve">cerrada </w:t>
      </w:r>
    </w:p>
    <w:p w14:paraId="7C7762EF" w14:textId="333F3B66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76019332" w14:textId="0133D8EA" w:rsidR="006E263D" w:rsidRDefault="009A7594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122EE9CA" w14:textId="445A00EC" w:rsidR="00A8197D" w:rsidRPr="009C65DF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</w:p>
    <w:p w14:paraId="238BB0F8" w14:textId="77777777" w:rsidR="00A8197D" w:rsidRDefault="003D1818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D64820">
        <w:rPr>
          <w:sz w:val="28"/>
          <w:szCs w:val="28"/>
        </w:rPr>
        <w:t xml:space="preserve">e </w:t>
      </w:r>
      <w:r w:rsidR="006D6242">
        <w:rPr>
          <w:sz w:val="28"/>
          <w:szCs w:val="28"/>
        </w:rPr>
        <w:t>acepta mascota</w:t>
      </w:r>
    </w:p>
    <w:p w14:paraId="203D59B7" w14:textId="50E2B021" w:rsidR="002A2247" w:rsidRPr="00A8197D" w:rsidRDefault="002A2247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8197D">
        <w:rPr>
          <w:sz w:val="28"/>
          <w:szCs w:val="28"/>
        </w:rPr>
        <w:t xml:space="preserve">No se cobra expensas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43A95D32" w:rsidR="00817293" w:rsidRPr="00817293" w:rsidRDefault="00A8197D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bookmarkEnd w:id="1"/>
    <w:p w14:paraId="19563B40" w14:textId="59091189" w:rsidR="00817293" w:rsidRPr="00817293" w:rsidRDefault="00A8197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de agua independiente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A47CA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72549</TotalTime>
  <Pages>1</Pages>
  <Words>56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86</cp:revision>
  <dcterms:created xsi:type="dcterms:W3CDTF">2022-10-04T22:36:00Z</dcterms:created>
  <dcterms:modified xsi:type="dcterms:W3CDTF">2026-10-16T16:01:00Z</dcterms:modified>
</cp:coreProperties>
</file>