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163CBE70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9C65DF">
        <w:rPr>
          <w:rFonts w:ascii="Times New Roman" w:hAnsi="Times New Roman" w:cs="Times New Roman"/>
          <w:b/>
          <w:sz w:val="28"/>
          <w:szCs w:val="28"/>
          <w:lang w:val="es-BO"/>
        </w:rPr>
        <w:t>6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9C65DF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7D6D58">
        <w:rPr>
          <w:rFonts w:ascii="Times New Roman" w:hAnsi="Times New Roman" w:cs="Times New Roman"/>
          <w:b/>
          <w:sz w:val="28"/>
          <w:szCs w:val="28"/>
          <w:lang w:val="es-BO"/>
        </w:rPr>
        <w:t>20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568B6B9B" w:rsidR="00990D29" w:rsidRPr="00990D29" w:rsidRDefault="006E263D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</w:t>
      </w:r>
      <w:r w:rsidR="00990D29">
        <w:rPr>
          <w:sz w:val="28"/>
          <w:szCs w:val="28"/>
        </w:rPr>
        <w:t xml:space="preserve">ormitorios </w:t>
      </w:r>
    </w:p>
    <w:p w14:paraId="689DF96C" w14:textId="36FE583A" w:rsidR="004B74D5" w:rsidRPr="004B74D5" w:rsidRDefault="009C65D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 w:rsidR="00990D29">
        <w:rPr>
          <w:sz w:val="28"/>
          <w:szCs w:val="28"/>
        </w:rPr>
        <w:t>s</w:t>
      </w:r>
    </w:p>
    <w:p w14:paraId="5CEFF825" w14:textId="77777777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</w:t>
      </w:r>
      <w:r w:rsidR="009C65DF">
        <w:rPr>
          <w:sz w:val="28"/>
          <w:szCs w:val="28"/>
        </w:rPr>
        <w:t>a</w:t>
      </w:r>
    </w:p>
    <w:p w14:paraId="76019332" w14:textId="6FB063C2" w:rsidR="006E263D" w:rsidRPr="009C65DF" w:rsidRDefault="00D31EFF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399B1717" w14:textId="1E5570BF" w:rsidR="00745AEA" w:rsidRDefault="003D181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D64820">
        <w:rPr>
          <w:sz w:val="28"/>
          <w:szCs w:val="28"/>
        </w:rPr>
        <w:t xml:space="preserve">e </w:t>
      </w:r>
      <w:r w:rsidR="006D6242">
        <w:rPr>
          <w:sz w:val="28"/>
          <w:szCs w:val="28"/>
        </w:rPr>
        <w:t>acepta mascota</w:t>
      </w:r>
    </w:p>
    <w:p w14:paraId="14567F20" w14:textId="403917F8" w:rsidR="007601B2" w:rsidRDefault="007D6D58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</w:t>
      </w:r>
      <w:r w:rsidR="00990D29">
        <w:rPr>
          <w:sz w:val="28"/>
          <w:szCs w:val="28"/>
        </w:rPr>
        <w:t>uenta</w:t>
      </w:r>
      <w:r w:rsidR="006E263D">
        <w:rPr>
          <w:sz w:val="28"/>
          <w:szCs w:val="28"/>
        </w:rPr>
        <w:t xml:space="preserve"> con g</w:t>
      </w:r>
      <w:r w:rsidR="000D5CA3">
        <w:rPr>
          <w:sz w:val="28"/>
          <w:szCs w:val="28"/>
        </w:rPr>
        <w:t>araje</w:t>
      </w:r>
      <w:r w:rsidR="00D56FB3">
        <w:rPr>
          <w:sz w:val="28"/>
          <w:szCs w:val="28"/>
        </w:rPr>
        <w:t xml:space="preserve">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1E282D93" w:rsidR="00817293" w:rsidRPr="00817293" w:rsidRDefault="00990D2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bookmarkEnd w:id="1"/>
    <w:p w14:paraId="19563B40" w14:textId="15550D99" w:rsidR="00817293" w:rsidRPr="00817293" w:rsidRDefault="00990D29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Medidor de agua independiente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A47CA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B4C19"/>
    <w:rsid w:val="009B5E45"/>
    <w:rsid w:val="009C65DF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72458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82</cp:revision>
  <dcterms:created xsi:type="dcterms:W3CDTF">2022-10-04T22:36:00Z</dcterms:created>
  <dcterms:modified xsi:type="dcterms:W3CDTF">2026-10-13T13:11:00Z</dcterms:modified>
</cp:coreProperties>
</file>